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8DEB5" w14:textId="28BB3C4A" w:rsidR="004F164E" w:rsidRPr="00C73B9D" w:rsidRDefault="00C73B9D">
      <w:pPr>
        <w:rPr>
          <w:color w:val="FF0000"/>
        </w:rPr>
      </w:pPr>
      <w:r>
        <w:rPr>
          <w:color w:val="FF0000"/>
        </w:rPr>
        <w:t xml:space="preserve">Need </w:t>
      </w:r>
      <w:r w:rsidRPr="00C73B9D">
        <w:rPr>
          <w:color w:val="FF0000"/>
        </w:rPr>
        <w:t>Response to Stephanie Boyd</w:t>
      </w:r>
    </w:p>
    <w:p w14:paraId="4F75E545" w14:textId="77777777" w:rsidR="00C73B9D" w:rsidRDefault="00C73B9D" w:rsidP="00C73B9D">
      <w:pPr>
        <w:pStyle w:val="NormalWeb"/>
      </w:pPr>
      <w:r>
        <w:t>Topic 7a</w:t>
      </w:r>
    </w:p>
    <w:p w14:paraId="78E97A07" w14:textId="77777777" w:rsidR="00C73B9D" w:rsidRDefault="00C73B9D" w:rsidP="00C73B9D">
      <w:pPr>
        <w:pStyle w:val="NormalWeb"/>
      </w:pPr>
      <w:r>
        <w:t xml:space="preserve">I am fairly new my current job, so I will share my experience re: my previous job with the </w:t>
      </w:r>
      <w:proofErr w:type="gramStart"/>
      <w:r>
        <w:t>District</w:t>
      </w:r>
      <w:proofErr w:type="gramEnd"/>
      <w:r>
        <w:t xml:space="preserve"> government.  While working in DC I worked on projects that were compliance/emergency, operational and strategic projects.  One of my greatest career accomplishments was leading the data, analysis and CQI for the Child Protective Services administration which allowed the agency to exist a </w:t>
      </w:r>
      <w:proofErr w:type="gramStart"/>
      <w:r>
        <w:t>30 year</w:t>
      </w:r>
      <w:proofErr w:type="gramEnd"/>
      <w:r>
        <w:t xml:space="preserve"> lawsuit which included federal oversight. The agency's leadership made this work a priority, to ensure that the </w:t>
      </w:r>
      <w:proofErr w:type="gramStart"/>
      <w:r>
        <w:t>District</w:t>
      </w:r>
      <w:proofErr w:type="gramEnd"/>
      <w:r>
        <w:t xml:space="preserve"> was able to show and prove it's abilities to protect and manage the safety and well-being of children without federal oversight.  As for the financial implications, exiting the lawsuit, allowed the agency to end contracts with the federal oversight team and that was important to the agency, </w:t>
      </w:r>
      <w:proofErr w:type="gramStart"/>
      <w:r>
        <w:t>and  this</w:t>
      </w:r>
      <w:proofErr w:type="gramEnd"/>
      <w:r>
        <w:t xml:space="preserve"> was very important at the beginning of COVID as local and federal funding dried up.  </w:t>
      </w:r>
      <w:proofErr w:type="gramStart"/>
      <w:r>
        <w:t>Overall,  the</w:t>
      </w:r>
      <w:proofErr w:type="gramEnd"/>
      <w:r>
        <w:t xml:space="preserve"> agency would use the previous </w:t>
      </w:r>
      <w:proofErr w:type="spellStart"/>
      <w:r>
        <w:t>years</w:t>
      </w:r>
      <w:proofErr w:type="spellEnd"/>
      <w:r>
        <w:t xml:space="preserve"> strategic plan to outline its most important projects, commitments and those were usually attached to initiatives that were financially impactful to the agency. </w:t>
      </w:r>
    </w:p>
    <w:p w14:paraId="2FFB6950" w14:textId="5B03E4D3" w:rsidR="00C73B9D" w:rsidRDefault="00C73B9D" w:rsidP="00C73B9D">
      <w:pPr>
        <w:pStyle w:val="NormalWeb"/>
      </w:pPr>
      <w:r>
        <w:t>In DC, there were multiple projects underway simultaneously and that was the nature of the work and while working there I had the opportunity to understand the differences between each and how it impacted the agency. </w:t>
      </w:r>
    </w:p>
    <w:p w14:paraId="3F6E466C" w14:textId="049079ED" w:rsidR="00C73B9D" w:rsidRDefault="00C73B9D" w:rsidP="00C73B9D">
      <w:pPr>
        <w:pStyle w:val="NormalWeb"/>
      </w:pPr>
    </w:p>
    <w:p w14:paraId="35A220A9" w14:textId="2EAA2637" w:rsidR="00C73B9D" w:rsidRDefault="00C73B9D" w:rsidP="00C73B9D">
      <w:pPr>
        <w:pStyle w:val="NormalWeb"/>
        <w:rPr>
          <w:color w:val="FF0000"/>
        </w:rPr>
      </w:pPr>
      <w:r>
        <w:rPr>
          <w:color w:val="FF0000"/>
        </w:rPr>
        <w:t xml:space="preserve">Need </w:t>
      </w:r>
      <w:r w:rsidRPr="00C73B9D">
        <w:rPr>
          <w:color w:val="FF0000"/>
        </w:rPr>
        <w:t>Response to Tia T</w:t>
      </w:r>
    </w:p>
    <w:p w14:paraId="7A306E18" w14:textId="77777777" w:rsidR="00C73B9D" w:rsidRPr="00C73B9D" w:rsidRDefault="00C73B9D" w:rsidP="00C73B9D">
      <w:pPr>
        <w:rPr>
          <w:rFonts w:ascii="Times New Roman" w:eastAsia="Times New Roman" w:hAnsi="Times New Roman" w:cs="Times New Roman"/>
        </w:rPr>
      </w:pPr>
      <w:r w:rsidRPr="00C73B9D">
        <w:rPr>
          <w:rFonts w:ascii="Times New Roman" w:eastAsia="Times New Roman" w:hAnsi="Times New Roman" w:cs="Times New Roman"/>
          <w:b/>
          <w:bCs/>
        </w:rPr>
        <w:t xml:space="preserve">Working for a university is very different from working for a private company. Many of our project selection criteria are based on qualitative information </w:t>
      </w:r>
      <w:proofErr w:type="gramStart"/>
      <w:r w:rsidRPr="00C73B9D">
        <w:rPr>
          <w:rFonts w:ascii="Times New Roman" w:eastAsia="Times New Roman" w:hAnsi="Times New Roman" w:cs="Times New Roman"/>
          <w:b/>
          <w:bCs/>
        </w:rPr>
        <w:t>e.g.</w:t>
      </w:r>
      <w:proofErr w:type="gramEnd"/>
      <w:r w:rsidRPr="00C73B9D">
        <w:rPr>
          <w:rFonts w:ascii="Times New Roman" w:eastAsia="Times New Roman" w:hAnsi="Times New Roman" w:cs="Times New Roman"/>
          <w:b/>
          <w:bCs/>
        </w:rPr>
        <w:t xml:space="preserve"> new priorities from the Dean or University President, initiatives as demonstrated by the students as a major need, or political or economic shifts. </w:t>
      </w:r>
      <w:proofErr w:type="gramStart"/>
      <w:r w:rsidRPr="00C73B9D">
        <w:rPr>
          <w:rFonts w:ascii="Times New Roman" w:eastAsia="Times New Roman" w:hAnsi="Times New Roman" w:cs="Times New Roman"/>
          <w:b/>
          <w:bCs/>
        </w:rPr>
        <w:t>Usually</w:t>
      </w:r>
      <w:proofErr w:type="gramEnd"/>
      <w:r w:rsidRPr="00C73B9D">
        <w:rPr>
          <w:rFonts w:ascii="Times New Roman" w:eastAsia="Times New Roman" w:hAnsi="Times New Roman" w:cs="Times New Roman"/>
          <w:b/>
          <w:bCs/>
        </w:rPr>
        <w:t xml:space="preserve"> the idea or directive is shared then funding is thought through. I can say that NPV or ROI or IRR are not included in the selection </w:t>
      </w:r>
      <w:proofErr w:type="gramStart"/>
      <w:r w:rsidRPr="00C73B9D">
        <w:rPr>
          <w:rFonts w:ascii="Times New Roman" w:eastAsia="Times New Roman" w:hAnsi="Times New Roman" w:cs="Times New Roman"/>
          <w:b/>
          <w:bCs/>
        </w:rPr>
        <w:t>equation</w:t>
      </w:r>
      <w:proofErr w:type="gramEnd"/>
      <w:r w:rsidRPr="00C73B9D">
        <w:rPr>
          <w:rFonts w:ascii="Times New Roman" w:eastAsia="Times New Roman" w:hAnsi="Times New Roman" w:cs="Times New Roman"/>
          <w:b/>
          <w:bCs/>
        </w:rPr>
        <w:t xml:space="preserve"> but I can say that sometimes projects may be executed regardless of how long it takes to receive the financial ROI if the project is benefiting the school in other ways. Non-financial selection criteria </w:t>
      </w:r>
      <w:proofErr w:type="gramStart"/>
      <w:r w:rsidRPr="00C73B9D">
        <w:rPr>
          <w:rFonts w:ascii="Times New Roman" w:eastAsia="Times New Roman" w:hAnsi="Times New Roman" w:cs="Times New Roman"/>
          <w:b/>
          <w:bCs/>
        </w:rPr>
        <w:t>definitely take</w:t>
      </w:r>
      <w:proofErr w:type="gramEnd"/>
      <w:r w:rsidRPr="00C73B9D">
        <w:rPr>
          <w:rFonts w:ascii="Times New Roman" w:eastAsia="Times New Roman" w:hAnsi="Times New Roman" w:cs="Times New Roman"/>
          <w:b/>
          <w:bCs/>
        </w:rPr>
        <w:t xml:space="preserve"> precedence over financial ones. </w:t>
      </w:r>
    </w:p>
    <w:p w14:paraId="7FCF83C8" w14:textId="77777777" w:rsidR="00C73B9D" w:rsidRPr="00C73B9D" w:rsidRDefault="00C73B9D" w:rsidP="00C73B9D">
      <w:pPr>
        <w:pStyle w:val="NormalWeb"/>
        <w:rPr>
          <w:color w:val="FF0000"/>
        </w:rPr>
      </w:pPr>
    </w:p>
    <w:p w14:paraId="0E5065E6" w14:textId="77777777" w:rsidR="00C73B9D" w:rsidRDefault="00C73B9D"/>
    <w:sectPr w:rsidR="00C73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9D"/>
    <w:rsid w:val="004F164E"/>
    <w:rsid w:val="00C73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345CEE"/>
  <w15:chartTrackingRefBased/>
  <w15:docId w15:val="{23619579-055C-7947-8A61-B91AF5EA9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B9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73B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471156">
      <w:bodyDiv w:val="1"/>
      <w:marLeft w:val="0"/>
      <w:marRight w:val="0"/>
      <w:marTop w:val="0"/>
      <w:marBottom w:val="0"/>
      <w:divBdr>
        <w:top w:val="none" w:sz="0" w:space="0" w:color="auto"/>
        <w:left w:val="none" w:sz="0" w:space="0" w:color="auto"/>
        <w:bottom w:val="none" w:sz="0" w:space="0" w:color="auto"/>
        <w:right w:val="none" w:sz="0" w:space="0" w:color="auto"/>
      </w:divBdr>
      <w:divsChild>
        <w:div w:id="1328677021">
          <w:marLeft w:val="0"/>
          <w:marRight w:val="0"/>
          <w:marTop w:val="0"/>
          <w:marBottom w:val="0"/>
          <w:divBdr>
            <w:top w:val="none" w:sz="0" w:space="0" w:color="auto"/>
            <w:left w:val="none" w:sz="0" w:space="0" w:color="auto"/>
            <w:bottom w:val="none" w:sz="0" w:space="0" w:color="auto"/>
            <w:right w:val="none" w:sz="0" w:space="0" w:color="auto"/>
          </w:divBdr>
          <w:divsChild>
            <w:div w:id="2141461374">
              <w:marLeft w:val="0"/>
              <w:marRight w:val="0"/>
              <w:marTop w:val="0"/>
              <w:marBottom w:val="0"/>
              <w:divBdr>
                <w:top w:val="none" w:sz="0" w:space="0" w:color="auto"/>
                <w:left w:val="none" w:sz="0" w:space="0" w:color="auto"/>
                <w:bottom w:val="none" w:sz="0" w:space="0" w:color="auto"/>
                <w:right w:val="none" w:sz="0" w:space="0" w:color="auto"/>
              </w:divBdr>
              <w:divsChild>
                <w:div w:id="3826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9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Marizel Brewington</dc:creator>
  <cp:keywords/>
  <dc:description/>
  <cp:lastModifiedBy>Marizel Brewington</cp:lastModifiedBy>
  <cp:revision>1</cp:revision>
  <dcterms:created xsi:type="dcterms:W3CDTF">2021-07-12T03:35:00Z</dcterms:created>
  <dcterms:modified xsi:type="dcterms:W3CDTF">2021-07-12T03:36:00Z</dcterms:modified>
</cp:coreProperties>
</file>